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336" behindDoc="0" locked="0" layoutInCell="1" allowOverlap="1" wp14:anchorId="775E2297" wp14:editId="7161FE80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4384" behindDoc="0" locked="0" layoutInCell="1" allowOverlap="1" wp14:anchorId="40978DFB" wp14:editId="112EBC04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 xml:space="preserve">Abdruck honorarfrei. Belegexemplar und Rückfragen </w:t>
      </w:r>
      <w:proofErr w:type="gramStart"/>
      <w:r w:rsidRPr="0080379C">
        <w:rPr>
          <w:rFonts w:cs="Arial"/>
          <w:sz w:val="20"/>
        </w:rPr>
        <w:t>bitte</w:t>
      </w:r>
      <w:proofErr w:type="gramEnd"/>
      <w:r w:rsidRPr="0080379C">
        <w:rPr>
          <w:rFonts w:cs="Arial"/>
          <w:sz w:val="20"/>
        </w:rPr>
        <w:t xml:space="preserve">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E2752B">
        <w:rPr>
          <w:rFonts w:cs="Arial"/>
          <w:sz w:val="20"/>
        </w:rPr>
        <w:t>3</w:t>
      </w:r>
      <w:r w:rsidR="00470F6C" w:rsidRPr="0080379C">
        <w:rPr>
          <w:rFonts w:cs="Arial"/>
          <w:sz w:val="20"/>
        </w:rPr>
        <w:t>/1</w:t>
      </w:r>
      <w:r w:rsidR="006F7135">
        <w:rPr>
          <w:rFonts w:cs="Arial"/>
          <w:sz w:val="20"/>
        </w:rPr>
        <w:t>9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02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5656B1" w:rsidRDefault="00037633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5656B1">
        <w:rPr>
          <w:rFonts w:cs="Arial"/>
          <w:bCs w:val="0"/>
          <w:szCs w:val="40"/>
        </w:rPr>
        <w:t>Massive</w:t>
      </w:r>
      <w:r w:rsidR="00C1383E" w:rsidRPr="005656B1">
        <w:rPr>
          <w:rFonts w:cs="Arial"/>
          <w:bCs w:val="0"/>
          <w:szCs w:val="40"/>
        </w:rPr>
        <w:t>r</w:t>
      </w:r>
      <w:r w:rsidRPr="005656B1">
        <w:rPr>
          <w:rFonts w:cs="Arial"/>
          <w:bCs w:val="0"/>
          <w:szCs w:val="40"/>
        </w:rPr>
        <w:t xml:space="preserve"> Lebensretter</w:t>
      </w:r>
    </w:p>
    <w:p w:rsidR="00572B37" w:rsidRPr="005656B1" w:rsidRDefault="00572B37" w:rsidP="00572B37">
      <w:pPr>
        <w:rPr>
          <w:highlight w:val="yellow"/>
        </w:rPr>
      </w:pPr>
    </w:p>
    <w:p w:rsidR="00345A44" w:rsidRPr="005656B1" w:rsidRDefault="006F2253" w:rsidP="00345A44">
      <w:pPr>
        <w:rPr>
          <w:rFonts w:ascii="Arial" w:hAnsi="Arial" w:cs="Arial"/>
          <w:sz w:val="27"/>
          <w:szCs w:val="27"/>
        </w:rPr>
      </w:pPr>
      <w:r w:rsidRPr="005656B1">
        <w:rPr>
          <w:rFonts w:ascii="Arial" w:hAnsi="Arial" w:cs="Arial"/>
          <w:sz w:val="27"/>
          <w:szCs w:val="27"/>
        </w:rPr>
        <w:t>Hoher Brandschutz dank nicht</w:t>
      </w:r>
      <w:r w:rsidR="00C1383E" w:rsidRPr="005656B1">
        <w:rPr>
          <w:rFonts w:ascii="Arial" w:hAnsi="Arial" w:cs="Arial"/>
          <w:sz w:val="27"/>
          <w:szCs w:val="27"/>
        </w:rPr>
        <w:t xml:space="preserve"> </w:t>
      </w:r>
      <w:r w:rsidRPr="005656B1">
        <w:rPr>
          <w:rFonts w:ascii="Arial" w:hAnsi="Arial" w:cs="Arial"/>
          <w:sz w:val="27"/>
          <w:szCs w:val="27"/>
        </w:rPr>
        <w:t xml:space="preserve">brennbarem </w:t>
      </w:r>
      <w:r w:rsidR="00691D05" w:rsidRPr="005656B1">
        <w:rPr>
          <w:rFonts w:ascii="Arial" w:hAnsi="Arial" w:cs="Arial"/>
          <w:sz w:val="27"/>
          <w:szCs w:val="27"/>
        </w:rPr>
        <w:t>Leichtbeton</w:t>
      </w:r>
    </w:p>
    <w:p w:rsidR="004C10B5" w:rsidRPr="005656B1" w:rsidRDefault="004C10B5" w:rsidP="001E4DA2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</w:p>
    <w:p w:rsidR="00BC666F" w:rsidRPr="005656B1" w:rsidRDefault="008A6729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5656B1">
        <w:rPr>
          <w:rFonts w:cs="Arial"/>
          <w:sz w:val="24"/>
          <w:szCs w:val="24"/>
        </w:rPr>
        <w:t>Verursacht</w:t>
      </w:r>
      <w:r w:rsidR="001E126F" w:rsidRPr="005656B1">
        <w:rPr>
          <w:rFonts w:cs="Arial"/>
          <w:sz w:val="24"/>
          <w:szCs w:val="24"/>
        </w:rPr>
        <w:t xml:space="preserve"> durch offenes</w:t>
      </w:r>
      <w:r w:rsidR="009D4969" w:rsidRPr="005656B1">
        <w:rPr>
          <w:rFonts w:cs="Arial"/>
          <w:sz w:val="24"/>
          <w:szCs w:val="24"/>
        </w:rPr>
        <w:t xml:space="preserve"> Feuer</w:t>
      </w:r>
      <w:r w:rsidR="003F47F6" w:rsidRPr="005656B1">
        <w:rPr>
          <w:rFonts w:cs="Arial"/>
          <w:sz w:val="24"/>
          <w:szCs w:val="24"/>
        </w:rPr>
        <w:t xml:space="preserve">, </w:t>
      </w:r>
      <w:r w:rsidR="009D4969" w:rsidRPr="005656B1">
        <w:rPr>
          <w:rFonts w:cs="Arial"/>
          <w:sz w:val="24"/>
          <w:szCs w:val="24"/>
        </w:rPr>
        <w:t>Überhitzung</w:t>
      </w:r>
      <w:r w:rsidR="00C1163F" w:rsidRPr="005656B1">
        <w:rPr>
          <w:rFonts w:cs="Arial"/>
          <w:sz w:val="24"/>
          <w:szCs w:val="24"/>
        </w:rPr>
        <w:t xml:space="preserve"> oder </w:t>
      </w:r>
      <w:r w:rsidR="003F47F6" w:rsidRPr="005656B1">
        <w:rPr>
          <w:rFonts w:cs="Arial"/>
          <w:sz w:val="24"/>
          <w:szCs w:val="24"/>
        </w:rPr>
        <w:t xml:space="preserve">technische </w:t>
      </w:r>
      <w:r w:rsidR="00C1163F" w:rsidRPr="005656B1">
        <w:rPr>
          <w:rFonts w:cs="Arial"/>
          <w:sz w:val="24"/>
          <w:szCs w:val="24"/>
        </w:rPr>
        <w:t>De</w:t>
      </w:r>
      <w:r w:rsidR="008A2F6F" w:rsidRPr="005656B1">
        <w:rPr>
          <w:rFonts w:cs="Arial"/>
          <w:sz w:val="24"/>
          <w:szCs w:val="24"/>
        </w:rPr>
        <w:t>fekt</w:t>
      </w:r>
      <w:r w:rsidR="003F47F6" w:rsidRPr="005656B1">
        <w:rPr>
          <w:rFonts w:cs="Arial"/>
          <w:sz w:val="24"/>
          <w:szCs w:val="24"/>
        </w:rPr>
        <w:t>e</w:t>
      </w:r>
      <w:r w:rsidR="008A2F6F" w:rsidRPr="005656B1">
        <w:rPr>
          <w:rFonts w:cs="Arial"/>
          <w:sz w:val="24"/>
          <w:szCs w:val="24"/>
        </w:rPr>
        <w:t xml:space="preserve"> </w:t>
      </w:r>
      <w:r w:rsidR="003F47F6" w:rsidRPr="005656B1">
        <w:rPr>
          <w:rFonts w:cs="Arial"/>
          <w:sz w:val="24"/>
          <w:szCs w:val="24"/>
        </w:rPr>
        <w:t>im Haushalt</w:t>
      </w:r>
      <w:r w:rsidR="008A2F6F" w:rsidRPr="005656B1">
        <w:rPr>
          <w:rFonts w:cs="Arial"/>
          <w:sz w:val="24"/>
          <w:szCs w:val="24"/>
        </w:rPr>
        <w:t>:</w:t>
      </w:r>
      <w:r w:rsidR="00C1163F" w:rsidRPr="005656B1">
        <w:rPr>
          <w:rFonts w:cs="Arial"/>
          <w:sz w:val="24"/>
          <w:szCs w:val="24"/>
        </w:rPr>
        <w:t xml:space="preserve"> </w:t>
      </w:r>
      <w:r w:rsidR="00D6586E" w:rsidRPr="005656B1">
        <w:rPr>
          <w:rFonts w:cs="Arial"/>
          <w:sz w:val="24"/>
          <w:szCs w:val="24"/>
        </w:rPr>
        <w:t>Sobald</w:t>
      </w:r>
      <w:r w:rsidR="003D1302" w:rsidRPr="005656B1">
        <w:rPr>
          <w:rFonts w:cs="Arial"/>
          <w:sz w:val="24"/>
          <w:szCs w:val="24"/>
        </w:rPr>
        <w:t xml:space="preserve"> in den eigenen vier Wänden</w:t>
      </w:r>
      <w:r w:rsidR="00D6586E" w:rsidRPr="005656B1">
        <w:rPr>
          <w:rFonts w:cs="Arial"/>
          <w:sz w:val="24"/>
          <w:szCs w:val="24"/>
        </w:rPr>
        <w:t xml:space="preserve"> ein Brand ausbricht</w:t>
      </w:r>
      <w:r w:rsidR="000B0504" w:rsidRPr="005656B1">
        <w:rPr>
          <w:rFonts w:cs="Arial"/>
          <w:sz w:val="24"/>
          <w:szCs w:val="24"/>
        </w:rPr>
        <w:t xml:space="preserve"> und d</w:t>
      </w:r>
      <w:r w:rsidR="003F47F6" w:rsidRPr="005656B1">
        <w:rPr>
          <w:rFonts w:cs="Arial"/>
          <w:sz w:val="24"/>
          <w:szCs w:val="24"/>
        </w:rPr>
        <w:t>ie Flammen nicht mehr aufzuhalten</w:t>
      </w:r>
      <w:r w:rsidR="00D6586E" w:rsidRPr="005656B1">
        <w:rPr>
          <w:rFonts w:cs="Arial"/>
          <w:sz w:val="24"/>
          <w:szCs w:val="24"/>
        </w:rPr>
        <w:t xml:space="preserve"> sind, </w:t>
      </w:r>
      <w:r w:rsidR="003F47F6" w:rsidRPr="005656B1">
        <w:rPr>
          <w:rFonts w:cs="Arial"/>
          <w:sz w:val="24"/>
          <w:szCs w:val="24"/>
        </w:rPr>
        <w:t xml:space="preserve">ist eine schnelle Reaktion </w:t>
      </w:r>
      <w:r w:rsidR="00C10CEA" w:rsidRPr="005656B1">
        <w:rPr>
          <w:rFonts w:cs="Arial"/>
          <w:sz w:val="24"/>
          <w:szCs w:val="24"/>
        </w:rPr>
        <w:t xml:space="preserve">der Bewohner </w:t>
      </w:r>
      <w:r w:rsidR="003F47F6" w:rsidRPr="005656B1">
        <w:rPr>
          <w:rFonts w:cs="Arial"/>
          <w:sz w:val="24"/>
          <w:szCs w:val="24"/>
        </w:rPr>
        <w:t>gefragt</w:t>
      </w:r>
      <w:r w:rsidR="00C1163F" w:rsidRPr="005656B1">
        <w:rPr>
          <w:rFonts w:cs="Arial"/>
          <w:sz w:val="24"/>
          <w:szCs w:val="24"/>
        </w:rPr>
        <w:t xml:space="preserve">. </w:t>
      </w:r>
      <w:r w:rsidR="00EA4605" w:rsidRPr="005656B1">
        <w:rPr>
          <w:rFonts w:cs="Arial"/>
          <w:sz w:val="24"/>
          <w:szCs w:val="24"/>
        </w:rPr>
        <w:t xml:space="preserve">Von Vorteil ist es, </w:t>
      </w:r>
      <w:r w:rsidR="007A62A2" w:rsidRPr="005656B1">
        <w:rPr>
          <w:rFonts w:cs="Arial"/>
          <w:sz w:val="24"/>
          <w:szCs w:val="24"/>
        </w:rPr>
        <w:t>solch eine Extremsituation</w:t>
      </w:r>
      <w:r w:rsidR="00EA4605" w:rsidRPr="005656B1">
        <w:rPr>
          <w:rFonts w:cs="Arial"/>
          <w:sz w:val="24"/>
          <w:szCs w:val="24"/>
        </w:rPr>
        <w:t xml:space="preserve"> bereits beim Hausbau </w:t>
      </w:r>
      <w:r w:rsidR="006D24D0" w:rsidRPr="005656B1">
        <w:rPr>
          <w:rFonts w:cs="Arial"/>
          <w:sz w:val="24"/>
          <w:szCs w:val="24"/>
        </w:rPr>
        <w:t>zu bedenken</w:t>
      </w:r>
      <w:r w:rsidR="00EA4605" w:rsidRPr="005656B1">
        <w:rPr>
          <w:rFonts w:cs="Arial"/>
          <w:sz w:val="24"/>
          <w:szCs w:val="24"/>
        </w:rPr>
        <w:t xml:space="preserve">. </w:t>
      </w:r>
      <w:r w:rsidR="004E5EE2" w:rsidRPr="005656B1">
        <w:rPr>
          <w:rFonts w:cs="Arial"/>
          <w:sz w:val="24"/>
          <w:szCs w:val="24"/>
        </w:rPr>
        <w:t>Denn die Wahl</w:t>
      </w:r>
      <w:r w:rsidR="00EA4605" w:rsidRPr="005656B1">
        <w:rPr>
          <w:rFonts w:cs="Arial"/>
          <w:sz w:val="24"/>
          <w:szCs w:val="24"/>
        </w:rPr>
        <w:t xml:space="preserve"> des richtigen Wandbaustoffes</w:t>
      </w:r>
      <w:r w:rsidR="004E5EE2" w:rsidRPr="005656B1">
        <w:rPr>
          <w:rFonts w:cs="Arial"/>
          <w:sz w:val="24"/>
          <w:szCs w:val="24"/>
        </w:rPr>
        <w:t xml:space="preserve"> kann</w:t>
      </w:r>
      <w:r w:rsidR="00EA4605" w:rsidRPr="005656B1">
        <w:rPr>
          <w:rFonts w:cs="Arial"/>
          <w:sz w:val="24"/>
          <w:szCs w:val="24"/>
        </w:rPr>
        <w:t xml:space="preserve"> </w:t>
      </w:r>
      <w:r w:rsidR="004C7060" w:rsidRPr="005656B1">
        <w:rPr>
          <w:rFonts w:cs="Arial"/>
          <w:sz w:val="24"/>
          <w:szCs w:val="24"/>
        </w:rPr>
        <w:t xml:space="preserve">im Ernstfall </w:t>
      </w:r>
      <w:r w:rsidR="00EA4605" w:rsidRPr="005656B1">
        <w:rPr>
          <w:rFonts w:cs="Arial"/>
          <w:sz w:val="24"/>
          <w:szCs w:val="24"/>
        </w:rPr>
        <w:t xml:space="preserve">Leben retten: </w:t>
      </w:r>
      <w:r w:rsidR="00037633" w:rsidRPr="005656B1">
        <w:rPr>
          <w:rFonts w:cs="Arial"/>
          <w:sz w:val="24"/>
          <w:szCs w:val="24"/>
        </w:rPr>
        <w:t>So verschafft nicht brennbarer Leichtbeton bedrohten</w:t>
      </w:r>
      <w:r w:rsidR="00D6586E" w:rsidRPr="005656B1">
        <w:rPr>
          <w:rFonts w:cs="Arial"/>
          <w:sz w:val="24"/>
          <w:szCs w:val="24"/>
        </w:rPr>
        <w:t xml:space="preserve"> </w:t>
      </w:r>
      <w:r w:rsidR="00C10CEA" w:rsidRPr="005656B1">
        <w:rPr>
          <w:rFonts w:cs="Arial"/>
          <w:sz w:val="24"/>
          <w:szCs w:val="24"/>
        </w:rPr>
        <w:t>Personen</w:t>
      </w:r>
      <w:r w:rsidR="00D6586E" w:rsidRPr="005656B1">
        <w:rPr>
          <w:rFonts w:cs="Arial"/>
          <w:sz w:val="24"/>
          <w:szCs w:val="24"/>
        </w:rPr>
        <w:t xml:space="preserve"> </w:t>
      </w:r>
      <w:r w:rsidR="00051173" w:rsidRPr="005656B1">
        <w:rPr>
          <w:rFonts w:cs="Arial"/>
          <w:sz w:val="24"/>
          <w:szCs w:val="24"/>
        </w:rPr>
        <w:t>genügend</w:t>
      </w:r>
      <w:r w:rsidR="00D6586E" w:rsidRPr="005656B1">
        <w:rPr>
          <w:rFonts w:cs="Arial"/>
          <w:sz w:val="24"/>
          <w:szCs w:val="24"/>
        </w:rPr>
        <w:t xml:space="preserve"> Zeit, die Gefahrenzone sicher und unbeschadet zu verlassen.</w:t>
      </w:r>
    </w:p>
    <w:p w:rsidR="009A742C" w:rsidRPr="005656B1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7F5B94" w:rsidRPr="00DA572D" w:rsidRDefault="001E0B56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656B1">
        <w:rPr>
          <w:rFonts w:cs="Arial"/>
          <w:b w:val="0"/>
          <w:bCs w:val="0"/>
          <w:sz w:val="24"/>
          <w:szCs w:val="24"/>
        </w:rPr>
        <w:t xml:space="preserve">Eine vergessene Kerze am Abend oder defekte Elektrogeräte </w:t>
      </w:r>
      <w:r w:rsidR="00386DFC" w:rsidRPr="005656B1">
        <w:rPr>
          <w:rFonts w:cs="Arial"/>
          <w:b w:val="0"/>
          <w:bCs w:val="0"/>
          <w:sz w:val="24"/>
          <w:szCs w:val="24"/>
        </w:rPr>
        <w:t>können im Haushalt</w:t>
      </w:r>
      <w:r w:rsidRPr="005656B1">
        <w:rPr>
          <w:rFonts w:cs="Arial"/>
          <w:b w:val="0"/>
          <w:bCs w:val="0"/>
          <w:sz w:val="24"/>
          <w:szCs w:val="24"/>
        </w:rPr>
        <w:t xml:space="preserve"> schnell zum Verhängnis werden. </w:t>
      </w:r>
      <w:r w:rsidR="006D24D0" w:rsidRPr="005656B1">
        <w:rPr>
          <w:rFonts w:cs="Arial"/>
          <w:b w:val="0"/>
          <w:bCs w:val="0"/>
          <w:sz w:val="24"/>
          <w:szCs w:val="24"/>
        </w:rPr>
        <w:t>Denn d</w:t>
      </w:r>
      <w:r w:rsidR="00D155D2" w:rsidRPr="005656B1">
        <w:rPr>
          <w:rFonts w:cs="Arial"/>
          <w:b w:val="0"/>
          <w:bCs w:val="0"/>
          <w:sz w:val="24"/>
          <w:szCs w:val="24"/>
        </w:rPr>
        <w:t>urch diese oder andere</w:t>
      </w:r>
      <w:r w:rsidRPr="005656B1">
        <w:rPr>
          <w:rFonts w:cs="Arial"/>
          <w:b w:val="0"/>
          <w:bCs w:val="0"/>
          <w:sz w:val="24"/>
          <w:szCs w:val="24"/>
        </w:rPr>
        <w:t xml:space="preserve"> Ursach</w:t>
      </w:r>
      <w:r w:rsidR="00D155D2" w:rsidRPr="005656B1">
        <w:rPr>
          <w:rFonts w:cs="Arial"/>
          <w:b w:val="0"/>
          <w:bCs w:val="0"/>
          <w:sz w:val="24"/>
          <w:szCs w:val="24"/>
        </w:rPr>
        <w:t xml:space="preserve">en </w:t>
      </w:r>
      <w:r w:rsidRPr="005656B1">
        <w:rPr>
          <w:rFonts w:cs="Arial"/>
          <w:b w:val="0"/>
          <w:bCs w:val="0"/>
          <w:sz w:val="24"/>
          <w:szCs w:val="24"/>
        </w:rPr>
        <w:t>entstehen b</w:t>
      </w:r>
      <w:r w:rsidR="00FF74B1" w:rsidRPr="005656B1">
        <w:rPr>
          <w:rFonts w:cs="Arial"/>
          <w:b w:val="0"/>
          <w:bCs w:val="0"/>
          <w:sz w:val="24"/>
          <w:szCs w:val="24"/>
        </w:rPr>
        <w:t xml:space="preserve">undesweit </w:t>
      </w:r>
      <w:r w:rsidR="006E403C" w:rsidRPr="005656B1">
        <w:rPr>
          <w:rFonts w:cs="Arial"/>
          <w:b w:val="0"/>
          <w:bCs w:val="0"/>
          <w:sz w:val="24"/>
          <w:szCs w:val="24"/>
        </w:rPr>
        <w:t>rund</w:t>
      </w:r>
      <w:r w:rsidR="00D22C6E" w:rsidRPr="005656B1">
        <w:rPr>
          <w:rFonts w:cs="Arial"/>
          <w:b w:val="0"/>
          <w:bCs w:val="0"/>
          <w:sz w:val="24"/>
          <w:szCs w:val="24"/>
        </w:rPr>
        <w:t xml:space="preserve"> 200.000 Hausbrände</w:t>
      </w:r>
      <w:r w:rsidR="006E403C" w:rsidRPr="005656B1">
        <w:rPr>
          <w:rFonts w:cs="Arial"/>
          <w:b w:val="0"/>
          <w:bCs w:val="0"/>
          <w:sz w:val="24"/>
          <w:szCs w:val="24"/>
        </w:rPr>
        <w:t xml:space="preserve"> </w:t>
      </w:r>
      <w:r w:rsidR="00FF74B1" w:rsidRPr="005656B1">
        <w:rPr>
          <w:rFonts w:cs="Arial"/>
          <w:b w:val="0"/>
          <w:bCs w:val="0"/>
          <w:sz w:val="24"/>
          <w:szCs w:val="24"/>
        </w:rPr>
        <w:t>im Jahr</w:t>
      </w:r>
      <w:r w:rsidR="00CA2913" w:rsidRPr="005656B1">
        <w:rPr>
          <w:rFonts w:cs="Arial"/>
          <w:b w:val="0"/>
          <w:bCs w:val="0"/>
          <w:sz w:val="24"/>
          <w:szCs w:val="24"/>
        </w:rPr>
        <w:t xml:space="preserve"> –</w:t>
      </w:r>
      <w:r w:rsidR="00386DFC" w:rsidRPr="005656B1">
        <w:rPr>
          <w:rFonts w:cs="Arial"/>
          <w:b w:val="0"/>
          <w:bCs w:val="0"/>
          <w:sz w:val="24"/>
          <w:szCs w:val="24"/>
        </w:rPr>
        <w:t xml:space="preserve"> ungefähr </w:t>
      </w:r>
      <w:r w:rsidR="00CA2913" w:rsidRPr="005656B1">
        <w:rPr>
          <w:rFonts w:cs="Arial"/>
          <w:b w:val="0"/>
          <w:bCs w:val="0"/>
          <w:sz w:val="24"/>
          <w:szCs w:val="24"/>
        </w:rPr>
        <w:t>550 täglich, 23 stündlich. E</w:t>
      </w:r>
      <w:r w:rsidR="00E95B95" w:rsidRPr="005656B1">
        <w:rPr>
          <w:rFonts w:cs="Arial"/>
          <w:b w:val="0"/>
          <w:bCs w:val="0"/>
          <w:sz w:val="24"/>
          <w:szCs w:val="24"/>
        </w:rPr>
        <w:t>twa alle drei Minuten breitet sich</w:t>
      </w:r>
      <w:r w:rsidRPr="005656B1">
        <w:rPr>
          <w:rFonts w:cs="Arial"/>
          <w:b w:val="0"/>
          <w:bCs w:val="0"/>
          <w:sz w:val="24"/>
          <w:szCs w:val="24"/>
        </w:rPr>
        <w:t xml:space="preserve"> </w:t>
      </w:r>
      <w:r w:rsidR="00386DFC" w:rsidRPr="005656B1">
        <w:rPr>
          <w:rFonts w:cs="Arial"/>
          <w:b w:val="0"/>
          <w:bCs w:val="0"/>
          <w:sz w:val="24"/>
          <w:szCs w:val="24"/>
        </w:rPr>
        <w:t xml:space="preserve">demnach </w:t>
      </w:r>
      <w:r w:rsidR="00FF74B1" w:rsidRPr="005656B1">
        <w:rPr>
          <w:rFonts w:cs="Arial"/>
          <w:b w:val="0"/>
          <w:bCs w:val="0"/>
          <w:sz w:val="24"/>
          <w:szCs w:val="24"/>
        </w:rPr>
        <w:t xml:space="preserve">irgendwo in Deutschland ein </w:t>
      </w:r>
      <w:r w:rsidR="008106EF" w:rsidRPr="00DA572D">
        <w:rPr>
          <w:rFonts w:cs="Arial"/>
          <w:b w:val="0"/>
          <w:bCs w:val="0"/>
          <w:sz w:val="24"/>
          <w:szCs w:val="24"/>
        </w:rPr>
        <w:t xml:space="preserve">Feuer </w:t>
      </w:r>
      <w:r w:rsidR="00FF74B1" w:rsidRPr="00DA572D">
        <w:rPr>
          <w:rFonts w:cs="Arial"/>
          <w:b w:val="0"/>
          <w:bCs w:val="0"/>
          <w:sz w:val="24"/>
          <w:szCs w:val="24"/>
        </w:rPr>
        <w:t>aus und verursacht oftmals</w:t>
      </w:r>
      <w:r w:rsidR="00C10CEA" w:rsidRPr="00DA572D">
        <w:rPr>
          <w:rFonts w:cs="Arial"/>
          <w:b w:val="0"/>
          <w:bCs w:val="0"/>
          <w:sz w:val="24"/>
          <w:szCs w:val="24"/>
        </w:rPr>
        <w:t xml:space="preserve"> Schäden in </w:t>
      </w:r>
      <w:r w:rsidR="00D272BE" w:rsidRPr="00DA572D">
        <w:rPr>
          <w:rFonts w:cs="Arial"/>
          <w:b w:val="0"/>
          <w:bCs w:val="0"/>
          <w:sz w:val="24"/>
          <w:szCs w:val="24"/>
        </w:rPr>
        <w:t>erheblicher Höhe</w:t>
      </w:r>
      <w:r w:rsidR="00C10CEA" w:rsidRPr="00DA572D">
        <w:rPr>
          <w:rFonts w:cs="Arial"/>
          <w:b w:val="0"/>
          <w:bCs w:val="0"/>
          <w:sz w:val="24"/>
          <w:szCs w:val="24"/>
        </w:rPr>
        <w:t>.</w:t>
      </w:r>
      <w:r w:rsidR="001422AD" w:rsidRPr="00DA572D">
        <w:rPr>
          <w:rFonts w:cs="Arial"/>
          <w:b w:val="0"/>
          <w:bCs w:val="0"/>
          <w:sz w:val="24"/>
          <w:szCs w:val="24"/>
        </w:rPr>
        <w:t xml:space="preserve"> Häufig geht die größte Gefahr hierbei nicht einmal vom Brand selbst, sondern von den entstehenden toxischen Gasen aus. Bereits wenige Atemzüge im verrauchten Raum können zur Ohnmacht führen. Das eigenständige </w:t>
      </w:r>
      <w:r w:rsidR="001422AD" w:rsidRPr="00DA572D">
        <w:rPr>
          <w:rFonts w:cs="Arial"/>
          <w:b w:val="0"/>
          <w:bCs w:val="0"/>
          <w:sz w:val="24"/>
          <w:szCs w:val="24"/>
        </w:rPr>
        <w:lastRenderedPageBreak/>
        <w:t>Verlassen des Gebäudes wird damit unmöglich. Zudem verursachen abgelagerter Rauch beziehungsweise toxischer Ruß oft enorme Sachschäden.</w:t>
      </w:r>
      <w:r w:rsidR="00C10CEA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0A19BC" w:rsidRPr="00DA572D">
        <w:rPr>
          <w:rFonts w:cs="Arial"/>
          <w:b w:val="0"/>
          <w:bCs w:val="0"/>
          <w:sz w:val="24"/>
          <w:szCs w:val="24"/>
        </w:rPr>
        <w:t xml:space="preserve">Doch wie können Hausbrände verhindert und Personen vor </w:t>
      </w:r>
      <w:r w:rsidR="00F23544" w:rsidRPr="00DA572D">
        <w:rPr>
          <w:rFonts w:cs="Arial"/>
          <w:b w:val="0"/>
          <w:bCs w:val="0"/>
          <w:sz w:val="24"/>
          <w:szCs w:val="24"/>
        </w:rPr>
        <w:t>Rauch</w:t>
      </w:r>
      <w:r w:rsidR="000A19BC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762A64" w:rsidRPr="00DA572D">
        <w:rPr>
          <w:rFonts w:cs="Arial"/>
          <w:b w:val="0"/>
          <w:bCs w:val="0"/>
          <w:sz w:val="24"/>
          <w:szCs w:val="24"/>
        </w:rPr>
        <w:t xml:space="preserve">und Feuer </w:t>
      </w:r>
      <w:r w:rsidR="000A19BC" w:rsidRPr="00DA572D">
        <w:rPr>
          <w:rFonts w:cs="Arial"/>
          <w:b w:val="0"/>
          <w:bCs w:val="0"/>
          <w:sz w:val="24"/>
          <w:szCs w:val="24"/>
        </w:rPr>
        <w:t>geschützt werden?</w:t>
      </w:r>
    </w:p>
    <w:p w:rsidR="00F23544" w:rsidRPr="00DA572D" w:rsidRDefault="00F23544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C693F" w:rsidRPr="00DA572D" w:rsidRDefault="006D24D0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>Schleswig-Holstein und das Saarland gingen 2004 mit gutem Beispiel voran, als sie Rauchmelder in Neubauten zur Pflicht machten</w:t>
      </w:r>
      <w:r w:rsidR="006B265C" w:rsidRPr="00DA572D">
        <w:rPr>
          <w:rFonts w:cs="Arial"/>
          <w:b w:val="0"/>
          <w:bCs w:val="0"/>
          <w:sz w:val="24"/>
          <w:szCs w:val="24"/>
        </w:rPr>
        <w:t>. I</w:t>
      </w:r>
      <w:r w:rsidRPr="00DA572D">
        <w:rPr>
          <w:rFonts w:cs="Arial"/>
          <w:b w:val="0"/>
          <w:bCs w:val="0"/>
          <w:sz w:val="24"/>
          <w:szCs w:val="24"/>
        </w:rPr>
        <w:t xml:space="preserve">n den Folgejahren zogen </w:t>
      </w:r>
      <w:r w:rsidR="00A8581B" w:rsidRPr="00DA572D">
        <w:rPr>
          <w:rFonts w:cs="Arial"/>
          <w:b w:val="0"/>
          <w:bCs w:val="0"/>
          <w:sz w:val="24"/>
          <w:szCs w:val="24"/>
        </w:rPr>
        <w:t xml:space="preserve">schließlich 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auch </w:t>
      </w:r>
      <w:r w:rsidRPr="00DA572D">
        <w:rPr>
          <w:rFonts w:cs="Arial"/>
          <w:b w:val="0"/>
          <w:bCs w:val="0"/>
          <w:sz w:val="24"/>
          <w:szCs w:val="24"/>
        </w:rPr>
        <w:t>die restlichen Bundesländer nach</w:t>
      </w:r>
      <w:r w:rsidR="007F5B94" w:rsidRPr="00DA572D">
        <w:rPr>
          <w:rFonts w:cs="Arial"/>
          <w:b w:val="0"/>
          <w:bCs w:val="0"/>
          <w:sz w:val="24"/>
          <w:szCs w:val="24"/>
        </w:rPr>
        <w:t>.</w:t>
      </w:r>
      <w:r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Doch an den Brandschutz sollte </w:t>
      </w:r>
      <w:r w:rsidR="00A8581B" w:rsidRPr="00DA572D">
        <w:rPr>
          <w:rFonts w:cs="Arial"/>
          <w:b w:val="0"/>
          <w:bCs w:val="0"/>
          <w:sz w:val="24"/>
          <w:szCs w:val="24"/>
        </w:rPr>
        <w:t>nicht erst gedacht werden</w:t>
      </w:r>
      <w:r w:rsidR="006B265C" w:rsidRPr="00DA572D">
        <w:rPr>
          <w:rFonts w:cs="Arial"/>
          <w:b w:val="0"/>
          <w:bCs w:val="0"/>
          <w:sz w:val="24"/>
          <w:szCs w:val="24"/>
        </w:rPr>
        <w:t>, wenn d</w:t>
      </w:r>
      <w:r w:rsidR="00A8581B" w:rsidRPr="00DA572D">
        <w:rPr>
          <w:rFonts w:cs="Arial"/>
          <w:b w:val="0"/>
          <w:bCs w:val="0"/>
          <w:sz w:val="24"/>
          <w:szCs w:val="24"/>
        </w:rPr>
        <w:t>as Gebäude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 bereits </w:t>
      </w:r>
      <w:r w:rsidR="00A8581B" w:rsidRPr="00DA572D">
        <w:rPr>
          <w:rFonts w:cs="Arial"/>
          <w:b w:val="0"/>
          <w:bCs w:val="0"/>
          <w:sz w:val="24"/>
          <w:szCs w:val="24"/>
        </w:rPr>
        <w:t>steht und bezugsfertig ist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. Hausbesitzer </w:t>
      </w:r>
      <w:r w:rsidR="00C46EB5" w:rsidRPr="00DA572D">
        <w:rPr>
          <w:rFonts w:cs="Arial"/>
          <w:b w:val="0"/>
          <w:bCs w:val="0"/>
          <w:sz w:val="24"/>
          <w:szCs w:val="24"/>
        </w:rPr>
        <w:t>können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 viel früher das Gefahrenpotenzial minimieren, indem sie sich </w:t>
      </w:r>
      <w:r w:rsidR="00A8581B" w:rsidRPr="00DA572D">
        <w:rPr>
          <w:rFonts w:cs="Arial"/>
          <w:b w:val="0"/>
          <w:bCs w:val="0"/>
          <w:sz w:val="24"/>
          <w:szCs w:val="24"/>
        </w:rPr>
        <w:t>schon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A8581B" w:rsidRPr="00DA572D">
        <w:rPr>
          <w:rFonts w:cs="Arial"/>
          <w:b w:val="0"/>
          <w:bCs w:val="0"/>
          <w:sz w:val="24"/>
          <w:szCs w:val="24"/>
        </w:rPr>
        <w:t>bei der Planung des Eigenheim</w:t>
      </w:r>
      <w:r w:rsidR="00037633" w:rsidRPr="00DA572D">
        <w:rPr>
          <w:rFonts w:cs="Arial"/>
          <w:b w:val="0"/>
          <w:bCs w:val="0"/>
          <w:sz w:val="24"/>
          <w:szCs w:val="24"/>
        </w:rPr>
        <w:t>e</w:t>
      </w:r>
      <w:r w:rsidR="00A8581B" w:rsidRPr="00DA572D">
        <w:rPr>
          <w:rFonts w:cs="Arial"/>
          <w:b w:val="0"/>
          <w:bCs w:val="0"/>
          <w:sz w:val="24"/>
          <w:szCs w:val="24"/>
        </w:rPr>
        <w:t>s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 für den richtigen </w:t>
      </w:r>
      <w:r w:rsidR="00A8581B" w:rsidRPr="00DA572D">
        <w:rPr>
          <w:rFonts w:cs="Arial"/>
          <w:b w:val="0"/>
          <w:bCs w:val="0"/>
          <w:sz w:val="24"/>
          <w:szCs w:val="24"/>
        </w:rPr>
        <w:t>Baustoff</w:t>
      </w:r>
      <w:r w:rsidR="006B265C" w:rsidRPr="00DA572D">
        <w:rPr>
          <w:rFonts w:cs="Arial"/>
          <w:b w:val="0"/>
          <w:bCs w:val="0"/>
          <w:sz w:val="24"/>
          <w:szCs w:val="24"/>
        </w:rPr>
        <w:t xml:space="preserve"> entscheiden. </w:t>
      </w:r>
      <w:r w:rsidR="00A8581B" w:rsidRPr="00DA572D">
        <w:rPr>
          <w:rFonts w:cs="Arial"/>
          <w:b w:val="0"/>
          <w:bCs w:val="0"/>
          <w:sz w:val="24"/>
          <w:szCs w:val="24"/>
        </w:rPr>
        <w:t xml:space="preserve">Leichtbeton ist als massiver, mineralischer Wandbaustoff nicht brennbar und </w:t>
      </w:r>
      <w:r w:rsidR="001E7741" w:rsidRPr="00DA572D">
        <w:rPr>
          <w:rFonts w:cs="Arial"/>
          <w:b w:val="0"/>
          <w:bCs w:val="0"/>
          <w:sz w:val="24"/>
          <w:szCs w:val="24"/>
        </w:rPr>
        <w:t>verfügt</w:t>
      </w:r>
      <w:r w:rsidR="00A8581B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317B66" w:rsidRPr="00DA572D">
        <w:rPr>
          <w:rFonts w:cs="Arial"/>
          <w:b w:val="0"/>
          <w:bCs w:val="0"/>
          <w:sz w:val="24"/>
          <w:szCs w:val="24"/>
        </w:rPr>
        <w:t xml:space="preserve">neben </w:t>
      </w:r>
      <w:r w:rsidR="00FE6E8D" w:rsidRPr="00DA572D">
        <w:rPr>
          <w:rFonts w:cs="Arial"/>
          <w:b w:val="0"/>
          <w:bCs w:val="0"/>
          <w:sz w:val="24"/>
          <w:szCs w:val="24"/>
        </w:rPr>
        <w:t xml:space="preserve">hohem </w:t>
      </w:r>
      <w:r w:rsidR="00317B66" w:rsidRPr="00DA572D">
        <w:rPr>
          <w:rFonts w:cs="Arial"/>
          <w:b w:val="0"/>
          <w:bCs w:val="0"/>
          <w:sz w:val="24"/>
          <w:szCs w:val="24"/>
        </w:rPr>
        <w:t xml:space="preserve">Schall- sowie Wärmeschutz </w:t>
      </w:r>
      <w:r w:rsidR="00D272BE" w:rsidRPr="00DA572D">
        <w:rPr>
          <w:rFonts w:cs="Arial"/>
          <w:b w:val="0"/>
          <w:bCs w:val="0"/>
          <w:sz w:val="24"/>
          <w:szCs w:val="24"/>
        </w:rPr>
        <w:t xml:space="preserve">auch </w:t>
      </w:r>
      <w:r w:rsidR="001E7741" w:rsidRPr="00DA572D">
        <w:rPr>
          <w:rFonts w:cs="Arial"/>
          <w:b w:val="0"/>
          <w:bCs w:val="0"/>
          <w:sz w:val="24"/>
          <w:szCs w:val="24"/>
        </w:rPr>
        <w:t xml:space="preserve">über </w:t>
      </w:r>
      <w:r w:rsidR="00D272BE" w:rsidRPr="00DA572D">
        <w:rPr>
          <w:rFonts w:cs="Arial"/>
          <w:b w:val="0"/>
          <w:bCs w:val="0"/>
          <w:sz w:val="24"/>
          <w:szCs w:val="24"/>
        </w:rPr>
        <w:t>gute Brandschutz-Eigenschaften</w:t>
      </w:r>
      <w:r w:rsidR="00A8581B" w:rsidRPr="00DA572D">
        <w:rPr>
          <w:rFonts w:cs="Arial"/>
          <w:b w:val="0"/>
          <w:bCs w:val="0"/>
          <w:sz w:val="24"/>
          <w:szCs w:val="24"/>
        </w:rPr>
        <w:t>.</w:t>
      </w:r>
    </w:p>
    <w:p w:rsidR="00393CFC" w:rsidRPr="00DA572D" w:rsidRDefault="00393CF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C21CD" w:rsidRPr="00DA572D" w:rsidRDefault="007B5D0A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DA572D">
        <w:rPr>
          <w:rFonts w:cs="Arial"/>
          <w:bCs w:val="0"/>
          <w:sz w:val="24"/>
          <w:szCs w:val="24"/>
        </w:rPr>
        <w:t xml:space="preserve">Leichtbeton hält Feuer </w:t>
      </w:r>
      <w:r w:rsidR="00C46EB5" w:rsidRPr="00DA572D">
        <w:rPr>
          <w:rFonts w:cs="Arial"/>
          <w:bCs w:val="0"/>
          <w:sz w:val="24"/>
          <w:szCs w:val="24"/>
        </w:rPr>
        <w:t xml:space="preserve">lange </w:t>
      </w:r>
      <w:r w:rsidRPr="00DA572D">
        <w:rPr>
          <w:rFonts w:cs="Arial"/>
          <w:bCs w:val="0"/>
          <w:sz w:val="24"/>
          <w:szCs w:val="24"/>
        </w:rPr>
        <w:t>stand</w:t>
      </w:r>
    </w:p>
    <w:p w:rsidR="00E66E1F" w:rsidRPr="00DA572D" w:rsidRDefault="00E66E1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443B2" w:rsidRPr="00DA572D" w:rsidRDefault="004F0990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Kommt es in den eigenen vier Wänden zu einem Brand, bieten </w:t>
      </w:r>
      <w:r w:rsidR="00037633" w:rsidRPr="00DA572D">
        <w:rPr>
          <w:rFonts w:cs="Arial"/>
          <w:b w:val="0"/>
          <w:bCs w:val="0"/>
          <w:sz w:val="24"/>
          <w:szCs w:val="24"/>
        </w:rPr>
        <w:t>KLB-</w:t>
      </w:r>
      <w:r w:rsidR="008B6B85" w:rsidRPr="00DA572D">
        <w:rPr>
          <w:rFonts w:cs="Arial"/>
          <w:b w:val="0"/>
          <w:bCs w:val="0"/>
          <w:sz w:val="24"/>
          <w:szCs w:val="24"/>
        </w:rPr>
        <w:t xml:space="preserve">Leichtbetonsteine </w:t>
      </w:r>
      <w:r w:rsidR="003B2897" w:rsidRPr="00DA572D">
        <w:rPr>
          <w:rFonts w:cs="Arial"/>
          <w:b w:val="0"/>
          <w:bCs w:val="0"/>
          <w:sz w:val="24"/>
          <w:szCs w:val="24"/>
        </w:rPr>
        <w:t>optimalen baulichen Brandschutz</w:t>
      </w:r>
      <w:r w:rsidRPr="00DA572D">
        <w:rPr>
          <w:rFonts w:cs="Arial"/>
          <w:b w:val="0"/>
          <w:bCs w:val="0"/>
          <w:sz w:val="24"/>
          <w:szCs w:val="24"/>
        </w:rPr>
        <w:t>. Denn sie bestehen</w:t>
      </w:r>
      <w:r w:rsidR="00C244C0" w:rsidRPr="00DA572D">
        <w:rPr>
          <w:rFonts w:cs="Arial"/>
          <w:b w:val="0"/>
          <w:bCs w:val="0"/>
          <w:sz w:val="24"/>
          <w:szCs w:val="24"/>
        </w:rPr>
        <w:t xml:space="preserve"> a</w:t>
      </w:r>
      <w:r w:rsidR="00715BD1" w:rsidRPr="00DA572D">
        <w:rPr>
          <w:rFonts w:cs="Arial"/>
          <w:b w:val="0"/>
          <w:bCs w:val="0"/>
          <w:sz w:val="24"/>
          <w:szCs w:val="24"/>
        </w:rPr>
        <w:t>us leichten, porigen Zuschlägen wie Bims</w:t>
      </w:r>
      <w:r w:rsidRPr="00DA572D">
        <w:rPr>
          <w:rFonts w:cs="Arial"/>
          <w:b w:val="0"/>
          <w:bCs w:val="0"/>
          <w:sz w:val="24"/>
          <w:szCs w:val="24"/>
        </w:rPr>
        <w:t xml:space="preserve"> – ein</w:t>
      </w:r>
      <w:r w:rsidR="00C1383E" w:rsidRPr="00DA572D">
        <w:rPr>
          <w:rFonts w:cs="Arial"/>
          <w:b w:val="0"/>
          <w:bCs w:val="0"/>
          <w:sz w:val="24"/>
          <w:szCs w:val="24"/>
        </w:rPr>
        <w:t>em</w:t>
      </w:r>
      <w:r w:rsidRPr="00DA572D">
        <w:rPr>
          <w:rFonts w:cs="Arial"/>
          <w:b w:val="0"/>
          <w:bCs w:val="0"/>
          <w:sz w:val="24"/>
          <w:szCs w:val="24"/>
        </w:rPr>
        <w:t xml:space="preserve"> Rohstoff, der</w:t>
      </w:r>
      <w:r w:rsidR="00C244C0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752513" w:rsidRPr="00DA572D">
        <w:rPr>
          <w:rFonts w:cs="Arial"/>
          <w:b w:val="0"/>
          <w:bCs w:val="0"/>
          <w:sz w:val="24"/>
          <w:szCs w:val="24"/>
        </w:rPr>
        <w:t xml:space="preserve">aufgrund seines vulkanischen Ursprungs </w:t>
      </w:r>
      <w:r w:rsidR="001F4B56" w:rsidRPr="00DA572D">
        <w:rPr>
          <w:rFonts w:cs="Arial"/>
          <w:b w:val="0"/>
          <w:bCs w:val="0"/>
          <w:sz w:val="24"/>
          <w:szCs w:val="24"/>
        </w:rPr>
        <w:t xml:space="preserve">selbst </w:t>
      </w:r>
      <w:r w:rsidR="00C244C0" w:rsidRPr="00DA572D">
        <w:rPr>
          <w:rFonts w:cs="Arial"/>
          <w:b w:val="0"/>
          <w:bCs w:val="0"/>
          <w:sz w:val="24"/>
          <w:szCs w:val="24"/>
        </w:rPr>
        <w:t>höchsten Temperaturen stand</w:t>
      </w:r>
      <w:r w:rsidRPr="00DA572D">
        <w:rPr>
          <w:rFonts w:cs="Arial"/>
          <w:b w:val="0"/>
          <w:bCs w:val="0"/>
          <w:sz w:val="24"/>
          <w:szCs w:val="24"/>
        </w:rPr>
        <w:t>hält</w:t>
      </w:r>
      <w:r w:rsidR="00752513" w:rsidRPr="00DA572D">
        <w:rPr>
          <w:rFonts w:cs="Arial"/>
          <w:b w:val="0"/>
          <w:bCs w:val="0"/>
          <w:sz w:val="24"/>
          <w:szCs w:val="24"/>
        </w:rPr>
        <w:t>.</w:t>
      </w:r>
      <w:r w:rsidR="00C244C0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046D8E" w:rsidRPr="00DA572D">
        <w:rPr>
          <w:rFonts w:cs="Arial"/>
          <w:b w:val="0"/>
          <w:bCs w:val="0"/>
          <w:sz w:val="24"/>
          <w:szCs w:val="24"/>
        </w:rPr>
        <w:t>Somit</w:t>
      </w:r>
      <w:r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046D8E" w:rsidRPr="00DA572D">
        <w:rPr>
          <w:rFonts w:cs="Arial"/>
          <w:b w:val="0"/>
          <w:bCs w:val="0"/>
          <w:sz w:val="24"/>
          <w:szCs w:val="24"/>
        </w:rPr>
        <w:t>sind</w:t>
      </w:r>
      <w:r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037633" w:rsidRPr="00DA572D">
        <w:rPr>
          <w:rFonts w:cs="Arial"/>
          <w:b w:val="0"/>
          <w:bCs w:val="0"/>
          <w:sz w:val="24"/>
          <w:szCs w:val="24"/>
        </w:rPr>
        <w:t>KLB-</w:t>
      </w:r>
      <w:r w:rsidR="00C244C0" w:rsidRPr="00DA572D">
        <w:rPr>
          <w:rFonts w:cs="Arial"/>
          <w:b w:val="0"/>
          <w:bCs w:val="0"/>
          <w:sz w:val="24"/>
          <w:szCs w:val="24"/>
        </w:rPr>
        <w:t>Leichtbeton</w:t>
      </w:r>
      <w:r w:rsidR="008B6B85" w:rsidRPr="00DA572D">
        <w:rPr>
          <w:rFonts w:cs="Arial"/>
          <w:b w:val="0"/>
          <w:bCs w:val="0"/>
          <w:sz w:val="24"/>
          <w:szCs w:val="24"/>
        </w:rPr>
        <w:t xml:space="preserve">steine </w:t>
      </w:r>
      <w:r w:rsidR="00752513" w:rsidRPr="00DA572D">
        <w:rPr>
          <w:rFonts w:cs="Arial"/>
          <w:b w:val="0"/>
          <w:bCs w:val="0"/>
          <w:sz w:val="24"/>
          <w:szCs w:val="24"/>
        </w:rPr>
        <w:t>in der Lage</w:t>
      </w:r>
      <w:r w:rsidR="00046D8E" w:rsidRPr="00DA572D">
        <w:rPr>
          <w:rFonts w:cs="Arial"/>
          <w:b w:val="0"/>
          <w:bCs w:val="0"/>
          <w:sz w:val="24"/>
          <w:szCs w:val="24"/>
        </w:rPr>
        <w:t xml:space="preserve">, </w:t>
      </w:r>
      <w:r w:rsidR="00D272BE" w:rsidRPr="00DA572D">
        <w:rPr>
          <w:rFonts w:cs="Arial"/>
          <w:b w:val="0"/>
          <w:bCs w:val="0"/>
          <w:sz w:val="24"/>
          <w:szCs w:val="24"/>
        </w:rPr>
        <w:t>den Flammen lange zu widerstehen</w:t>
      </w:r>
      <w:r w:rsidR="00576CD2" w:rsidRPr="00DA572D">
        <w:rPr>
          <w:rFonts w:cs="Arial"/>
          <w:b w:val="0"/>
          <w:bCs w:val="0"/>
          <w:sz w:val="24"/>
          <w:szCs w:val="24"/>
        </w:rPr>
        <w:t>.</w:t>
      </w:r>
      <w:r w:rsidR="00E02C75" w:rsidRPr="00DA572D">
        <w:rPr>
          <w:rFonts w:cs="Arial"/>
          <w:b w:val="0"/>
          <w:bCs w:val="0"/>
          <w:sz w:val="24"/>
          <w:szCs w:val="24"/>
        </w:rPr>
        <w:t xml:space="preserve"> Zudem sind verputzte Wände aus Leichtbeton-Mauerwerk rauchdicht und verlangsamen so die Ausbreitung gefährlicher Gase.</w:t>
      </w:r>
      <w:r w:rsidR="00576CD2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3B2897" w:rsidRPr="00DA572D">
        <w:rPr>
          <w:rFonts w:cs="Arial"/>
          <w:b w:val="0"/>
          <w:bCs w:val="0"/>
          <w:sz w:val="24"/>
          <w:szCs w:val="24"/>
        </w:rPr>
        <w:t>„</w:t>
      </w:r>
      <w:r w:rsidR="00714F03" w:rsidRPr="00DA572D">
        <w:rPr>
          <w:rFonts w:cs="Arial"/>
          <w:b w:val="0"/>
          <w:bCs w:val="0"/>
          <w:sz w:val="24"/>
          <w:szCs w:val="24"/>
        </w:rPr>
        <w:t xml:space="preserve">Bauherren </w:t>
      </w:r>
      <w:r w:rsidRPr="00DA572D">
        <w:rPr>
          <w:rFonts w:cs="Arial"/>
          <w:b w:val="0"/>
          <w:bCs w:val="0"/>
          <w:sz w:val="24"/>
          <w:szCs w:val="24"/>
        </w:rPr>
        <w:t xml:space="preserve">können </w:t>
      </w:r>
      <w:r w:rsidR="00C244C0" w:rsidRPr="00DA572D">
        <w:rPr>
          <w:rFonts w:cs="Arial"/>
          <w:b w:val="0"/>
          <w:bCs w:val="0"/>
          <w:sz w:val="24"/>
          <w:szCs w:val="24"/>
        </w:rPr>
        <w:t>z</w:t>
      </w:r>
      <w:r w:rsidR="00715BD1" w:rsidRPr="00DA572D">
        <w:rPr>
          <w:rFonts w:cs="Arial"/>
          <w:b w:val="0"/>
          <w:bCs w:val="0"/>
          <w:sz w:val="24"/>
          <w:szCs w:val="24"/>
        </w:rPr>
        <w:t>wischen verschiedenen Dicken und Feuerwiderstandsdauern des Baustoffe</w:t>
      </w:r>
      <w:r w:rsidR="001F4B56" w:rsidRPr="00DA572D">
        <w:rPr>
          <w:rFonts w:cs="Arial"/>
          <w:b w:val="0"/>
          <w:bCs w:val="0"/>
          <w:sz w:val="24"/>
          <w:szCs w:val="24"/>
        </w:rPr>
        <w:t>s</w:t>
      </w:r>
      <w:r w:rsidRPr="00DA572D">
        <w:rPr>
          <w:rFonts w:cs="Arial"/>
          <w:b w:val="0"/>
          <w:bCs w:val="0"/>
          <w:sz w:val="24"/>
          <w:szCs w:val="24"/>
        </w:rPr>
        <w:t xml:space="preserve"> wählen</w:t>
      </w:r>
      <w:r w:rsidR="00AB032B" w:rsidRPr="00DA572D">
        <w:rPr>
          <w:rFonts w:cs="Arial"/>
          <w:b w:val="0"/>
          <w:bCs w:val="0"/>
          <w:sz w:val="24"/>
          <w:szCs w:val="24"/>
        </w:rPr>
        <w:t xml:space="preserve">. Damit </w:t>
      </w:r>
      <w:r w:rsidR="00714F03" w:rsidRPr="00DA572D">
        <w:rPr>
          <w:rFonts w:cs="Arial"/>
          <w:b w:val="0"/>
          <w:bCs w:val="0"/>
          <w:sz w:val="24"/>
          <w:szCs w:val="24"/>
        </w:rPr>
        <w:t xml:space="preserve">haben sie </w:t>
      </w:r>
      <w:r w:rsidRPr="00DA572D">
        <w:rPr>
          <w:rFonts w:cs="Arial"/>
          <w:b w:val="0"/>
          <w:bCs w:val="0"/>
          <w:sz w:val="24"/>
          <w:szCs w:val="24"/>
        </w:rPr>
        <w:t>das Maß</w:t>
      </w:r>
      <w:r w:rsidR="00714F03" w:rsidRPr="00DA572D">
        <w:rPr>
          <w:rFonts w:cs="Arial"/>
          <w:b w:val="0"/>
          <w:bCs w:val="0"/>
          <w:sz w:val="24"/>
          <w:szCs w:val="24"/>
        </w:rPr>
        <w:t xml:space="preserve"> des eigenen Brandschutzes selbst in der Hand</w:t>
      </w:r>
      <w:r w:rsidR="00715BD1" w:rsidRPr="00DA572D">
        <w:rPr>
          <w:rFonts w:cs="Arial"/>
          <w:b w:val="0"/>
          <w:bCs w:val="0"/>
          <w:sz w:val="24"/>
          <w:szCs w:val="24"/>
        </w:rPr>
        <w:t xml:space="preserve">“, erklärt </w:t>
      </w:r>
      <w:r w:rsidR="00037633" w:rsidRPr="00DA572D">
        <w:rPr>
          <w:rFonts w:cs="Arial"/>
          <w:b w:val="0"/>
          <w:bCs w:val="0"/>
          <w:sz w:val="24"/>
          <w:szCs w:val="24"/>
        </w:rPr>
        <w:t>Diplom-Ingenieur</w:t>
      </w:r>
      <w:r w:rsidR="00715BD1" w:rsidRPr="00DA572D">
        <w:rPr>
          <w:rFonts w:cs="Arial"/>
          <w:b w:val="0"/>
          <w:bCs w:val="0"/>
          <w:sz w:val="24"/>
          <w:szCs w:val="24"/>
        </w:rPr>
        <w:t xml:space="preserve"> Andreas </w:t>
      </w:r>
      <w:proofErr w:type="spellStart"/>
      <w:r w:rsidR="00715BD1" w:rsidRPr="00DA572D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037633" w:rsidRPr="00DA572D">
        <w:rPr>
          <w:rFonts w:cs="Arial"/>
          <w:b w:val="0"/>
          <w:bCs w:val="0"/>
          <w:sz w:val="24"/>
          <w:szCs w:val="24"/>
        </w:rPr>
        <w:t xml:space="preserve"> vom Unternehmen KLB Klimaleichtblock (Andernach)</w:t>
      </w:r>
      <w:r w:rsidR="00715BD1" w:rsidRPr="00DA572D">
        <w:rPr>
          <w:rFonts w:cs="Arial"/>
          <w:b w:val="0"/>
          <w:bCs w:val="0"/>
          <w:sz w:val="24"/>
          <w:szCs w:val="24"/>
        </w:rPr>
        <w:t>.</w:t>
      </w:r>
      <w:r w:rsidR="00576CD2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1831A2" w:rsidRPr="00DA572D">
        <w:rPr>
          <w:rFonts w:cs="Arial"/>
          <w:b w:val="0"/>
          <w:bCs w:val="0"/>
          <w:sz w:val="24"/>
          <w:szCs w:val="24"/>
        </w:rPr>
        <w:t xml:space="preserve">So </w:t>
      </w:r>
      <w:r w:rsidR="00A50420" w:rsidRPr="00DA572D">
        <w:rPr>
          <w:rFonts w:cs="Arial"/>
          <w:b w:val="0"/>
          <w:bCs w:val="0"/>
          <w:sz w:val="24"/>
          <w:szCs w:val="24"/>
        </w:rPr>
        <w:t xml:space="preserve">wird Leichtbeton </w:t>
      </w:r>
      <w:r w:rsidR="00B7105B" w:rsidRPr="00DA572D">
        <w:rPr>
          <w:rFonts w:cs="Arial"/>
          <w:b w:val="0"/>
          <w:bCs w:val="0"/>
          <w:sz w:val="24"/>
          <w:szCs w:val="24"/>
        </w:rPr>
        <w:t xml:space="preserve">im Ernstfall </w:t>
      </w:r>
      <w:r w:rsidR="00A50420" w:rsidRPr="00DA572D">
        <w:rPr>
          <w:rFonts w:cs="Arial"/>
          <w:b w:val="0"/>
          <w:bCs w:val="0"/>
          <w:sz w:val="24"/>
          <w:szCs w:val="24"/>
        </w:rPr>
        <w:t>zum Lebensretter</w:t>
      </w:r>
      <w:r w:rsidR="00576CD2" w:rsidRPr="00DA572D">
        <w:rPr>
          <w:rFonts w:cs="Arial"/>
          <w:b w:val="0"/>
          <w:bCs w:val="0"/>
          <w:sz w:val="24"/>
          <w:szCs w:val="24"/>
        </w:rPr>
        <w:t xml:space="preserve">: </w:t>
      </w:r>
      <w:r w:rsidR="001831A2" w:rsidRPr="00DA572D">
        <w:rPr>
          <w:rFonts w:cs="Arial"/>
          <w:b w:val="0"/>
          <w:bCs w:val="0"/>
          <w:sz w:val="24"/>
          <w:szCs w:val="24"/>
        </w:rPr>
        <w:t>„</w:t>
      </w:r>
      <w:r w:rsidR="00576CD2" w:rsidRPr="00DA572D">
        <w:rPr>
          <w:rFonts w:cs="Arial"/>
          <w:b w:val="0"/>
          <w:bCs w:val="0"/>
          <w:sz w:val="24"/>
          <w:szCs w:val="24"/>
        </w:rPr>
        <w:t xml:space="preserve">Er </w:t>
      </w:r>
      <w:r w:rsidR="00D67C1A" w:rsidRPr="00DA572D">
        <w:rPr>
          <w:rFonts w:cs="Arial"/>
          <w:b w:val="0"/>
          <w:bCs w:val="0"/>
          <w:sz w:val="24"/>
          <w:szCs w:val="24"/>
        </w:rPr>
        <w:t xml:space="preserve">hält dem Feuer lange </w:t>
      </w:r>
      <w:r w:rsidR="00C32663" w:rsidRPr="00DA572D">
        <w:rPr>
          <w:rFonts w:cs="Arial"/>
          <w:b w:val="0"/>
          <w:bCs w:val="0"/>
          <w:sz w:val="24"/>
          <w:szCs w:val="24"/>
        </w:rPr>
        <w:t xml:space="preserve">genug stand, um Bewohnern und Rettungskräften die </w:t>
      </w:r>
      <w:r w:rsidR="00B7105B" w:rsidRPr="00DA572D">
        <w:rPr>
          <w:rFonts w:cs="Arial"/>
          <w:b w:val="0"/>
          <w:bCs w:val="0"/>
          <w:sz w:val="24"/>
          <w:szCs w:val="24"/>
        </w:rPr>
        <w:lastRenderedPageBreak/>
        <w:t xml:space="preserve">sichere </w:t>
      </w:r>
      <w:r w:rsidR="00C32663" w:rsidRPr="00DA572D">
        <w:rPr>
          <w:rFonts w:cs="Arial"/>
          <w:b w:val="0"/>
          <w:bCs w:val="0"/>
          <w:sz w:val="24"/>
          <w:szCs w:val="24"/>
        </w:rPr>
        <w:t xml:space="preserve">Flucht aus </w:t>
      </w:r>
      <w:r w:rsidR="00B7105B" w:rsidRPr="00DA572D">
        <w:rPr>
          <w:rFonts w:cs="Arial"/>
          <w:b w:val="0"/>
          <w:bCs w:val="0"/>
          <w:sz w:val="24"/>
          <w:szCs w:val="24"/>
        </w:rPr>
        <w:t>brennenden</w:t>
      </w:r>
      <w:r w:rsidR="00C32663" w:rsidRPr="00DA572D">
        <w:rPr>
          <w:rFonts w:cs="Arial"/>
          <w:b w:val="0"/>
          <w:bCs w:val="0"/>
          <w:sz w:val="24"/>
          <w:szCs w:val="24"/>
        </w:rPr>
        <w:t xml:space="preserve"> Gebäude</w:t>
      </w:r>
      <w:r w:rsidR="00B7105B" w:rsidRPr="00DA572D">
        <w:rPr>
          <w:rFonts w:cs="Arial"/>
          <w:b w:val="0"/>
          <w:bCs w:val="0"/>
          <w:sz w:val="24"/>
          <w:szCs w:val="24"/>
        </w:rPr>
        <w:t>n</w:t>
      </w:r>
      <w:r w:rsidR="00C32663" w:rsidRPr="00DA572D">
        <w:rPr>
          <w:rFonts w:cs="Arial"/>
          <w:b w:val="0"/>
          <w:bCs w:val="0"/>
          <w:sz w:val="24"/>
          <w:szCs w:val="24"/>
        </w:rPr>
        <w:t xml:space="preserve"> zu ermöglichen</w:t>
      </w:r>
      <w:r w:rsidR="001831A2" w:rsidRPr="00DA572D">
        <w:rPr>
          <w:rFonts w:cs="Arial"/>
          <w:b w:val="0"/>
          <w:bCs w:val="0"/>
          <w:sz w:val="24"/>
          <w:szCs w:val="24"/>
        </w:rPr>
        <w:t xml:space="preserve">“, ergänzt </w:t>
      </w:r>
      <w:proofErr w:type="spellStart"/>
      <w:r w:rsidR="001831A2" w:rsidRPr="00DA572D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1831A2" w:rsidRPr="00DA572D">
        <w:rPr>
          <w:rFonts w:cs="Arial"/>
          <w:b w:val="0"/>
          <w:bCs w:val="0"/>
          <w:sz w:val="24"/>
          <w:szCs w:val="24"/>
        </w:rPr>
        <w:t>.</w:t>
      </w:r>
    </w:p>
    <w:p w:rsidR="00824B62" w:rsidRPr="00DA572D" w:rsidRDefault="00824B62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2D54" w:rsidRPr="00DA572D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DA572D">
        <w:rPr>
          <w:rFonts w:cs="Arial"/>
          <w:b w:val="0"/>
          <w:bCs w:val="0"/>
          <w:sz w:val="24"/>
          <w:szCs w:val="24"/>
        </w:rPr>
        <w:t xml:space="preserve">zum Thema </w:t>
      </w:r>
      <w:r w:rsidR="00C1383E" w:rsidRPr="00DA572D">
        <w:rPr>
          <w:rFonts w:cs="Arial"/>
          <w:b w:val="0"/>
          <w:bCs w:val="0"/>
          <w:sz w:val="24"/>
          <w:szCs w:val="24"/>
        </w:rPr>
        <w:t>„</w:t>
      </w:r>
      <w:r w:rsidR="003C7643" w:rsidRPr="00DA572D">
        <w:rPr>
          <w:rFonts w:cs="Arial"/>
          <w:b w:val="0"/>
          <w:bCs w:val="0"/>
          <w:sz w:val="24"/>
          <w:szCs w:val="24"/>
        </w:rPr>
        <w:t>Brandschutz</w:t>
      </w:r>
      <w:r w:rsidR="00C1383E" w:rsidRPr="00DA572D">
        <w:rPr>
          <w:rFonts w:cs="Arial"/>
          <w:b w:val="0"/>
          <w:bCs w:val="0"/>
          <w:sz w:val="24"/>
          <w:szCs w:val="24"/>
        </w:rPr>
        <w:t xml:space="preserve"> mit Leichtbeton“</w:t>
      </w:r>
      <w:r w:rsidR="00635FCA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erhalten </w:t>
      </w:r>
      <w:r w:rsidR="00635FCA" w:rsidRPr="00DA572D">
        <w:rPr>
          <w:rFonts w:cs="Arial"/>
          <w:b w:val="0"/>
          <w:bCs w:val="0"/>
          <w:sz w:val="24"/>
          <w:szCs w:val="24"/>
        </w:rPr>
        <w:t>Interessenten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>Klimaleichtblock</w:t>
      </w:r>
      <w:r w:rsidR="00EC59B0" w:rsidRPr="00DA572D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DA572D">
        <w:rPr>
          <w:rFonts w:cs="Arial"/>
          <w:b w:val="0"/>
          <w:bCs w:val="0"/>
          <w:sz w:val="24"/>
          <w:szCs w:val="24"/>
        </w:rPr>
        <w:t>online (</w:t>
      </w:r>
      <w:r w:rsidR="00B443D4" w:rsidRPr="00DA572D">
        <w:rPr>
          <w:rFonts w:cs="Arial"/>
          <w:bCs w:val="0"/>
          <w:sz w:val="24"/>
          <w:szCs w:val="24"/>
        </w:rPr>
        <w:t>www.klb-klimaleichtblock.de)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DA572D">
        <w:rPr>
          <w:rFonts w:cs="Arial"/>
          <w:b w:val="0"/>
          <w:bCs w:val="0"/>
          <w:sz w:val="24"/>
          <w:szCs w:val="24"/>
        </w:rPr>
        <w:t>telefonisch (</w:t>
      </w:r>
      <w:r w:rsidR="00B443D4" w:rsidRPr="00DA572D">
        <w:rPr>
          <w:rFonts w:cs="Arial"/>
          <w:bCs w:val="0"/>
          <w:sz w:val="24"/>
          <w:szCs w:val="24"/>
        </w:rPr>
        <w:t>02632 25770</w:t>
      </w:r>
      <w:r w:rsidR="00B443D4" w:rsidRPr="00DA572D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DA572D">
        <w:rPr>
          <w:b w:val="0"/>
          <w:bCs w:val="0"/>
          <w:sz w:val="24"/>
          <w:szCs w:val="24"/>
        </w:rPr>
        <w:t xml:space="preserve"> (</w:t>
      </w:r>
      <w:hyperlink r:id="rId11" w:history="1">
        <w:r w:rsidR="004F615A" w:rsidRPr="00DA572D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DA572D">
        <w:rPr>
          <w:b w:val="0"/>
          <w:bCs w:val="0"/>
          <w:sz w:val="24"/>
          <w:szCs w:val="24"/>
        </w:rPr>
        <w:t>).</w:t>
      </w:r>
    </w:p>
    <w:p w:rsidR="004F615A" w:rsidRPr="00DA572D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>ca. 3</w:t>
      </w:r>
      <w:r w:rsidR="004F615A" w:rsidRPr="00DA572D">
        <w:rPr>
          <w:rFonts w:cs="Arial"/>
          <w:b w:val="0"/>
          <w:bCs w:val="0"/>
          <w:sz w:val="24"/>
          <w:szCs w:val="24"/>
        </w:rPr>
        <w:t>.</w:t>
      </w:r>
      <w:r w:rsidRPr="00DA572D">
        <w:rPr>
          <w:rFonts w:cs="Arial"/>
          <w:b w:val="0"/>
          <w:bCs w:val="0"/>
          <w:sz w:val="24"/>
          <w:szCs w:val="24"/>
        </w:rPr>
        <w:t>1</w:t>
      </w:r>
      <w:r w:rsidR="007C773F" w:rsidRPr="00DA572D">
        <w:rPr>
          <w:rFonts w:cs="Arial"/>
          <w:b w:val="0"/>
          <w:bCs w:val="0"/>
          <w:sz w:val="24"/>
          <w:szCs w:val="24"/>
        </w:rPr>
        <w:t>0</w:t>
      </w:r>
      <w:r w:rsidR="004F615A" w:rsidRPr="00DA572D">
        <w:rPr>
          <w:rFonts w:cs="Arial"/>
          <w:b w:val="0"/>
          <w:bCs w:val="0"/>
          <w:sz w:val="24"/>
          <w:szCs w:val="24"/>
        </w:rPr>
        <w:t>0 Zeichen</w:t>
      </w:r>
    </w:p>
    <w:p w:rsidR="00D67C1A" w:rsidRPr="00DA572D" w:rsidRDefault="00D67C1A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E314D8" w:rsidRPr="00DA572D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DA572D">
        <w:rPr>
          <w:rFonts w:cs="Arial"/>
          <w:sz w:val="24"/>
          <w:szCs w:val="24"/>
        </w:rPr>
        <w:t>www.klb-klimaleichtblock.de</w:t>
      </w:r>
      <w:r w:rsidRPr="00DA572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DA572D">
        <w:rPr>
          <w:rFonts w:cs="Arial"/>
          <w:sz w:val="24"/>
          <w:szCs w:val="24"/>
        </w:rPr>
        <w:t xml:space="preserve"> </w:t>
      </w:r>
      <w:r w:rsidR="00B57506" w:rsidRPr="00DA572D">
        <w:rPr>
          <w:rFonts w:cs="Arial"/>
          <w:sz w:val="24"/>
          <w:szCs w:val="24"/>
        </w:rPr>
        <w:t>www.dako-pr.de</w:t>
      </w:r>
      <w:r w:rsidRPr="00DA572D">
        <w:rPr>
          <w:rFonts w:cs="Arial"/>
          <w:b w:val="0"/>
          <w:bCs w:val="0"/>
          <w:sz w:val="24"/>
          <w:szCs w:val="24"/>
        </w:rPr>
        <w:t>.</w:t>
      </w:r>
    </w:p>
    <w:p w:rsidR="00B57506" w:rsidRPr="00DA572D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D60AE" w:rsidRPr="00DA572D" w:rsidRDefault="002D60A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F18C5" w:rsidRPr="00DA572D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F18C5" w:rsidRPr="00DA572D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F18C5" w:rsidRPr="00DA572D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F18C5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B077C" w:rsidRPr="00DA572D" w:rsidRDefault="009B077C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F18C5" w:rsidRPr="00DA572D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3B89" w:rsidRPr="00DA572D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572D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DA572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37633" w:rsidRPr="00DA572D" w:rsidRDefault="00037633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[19-02 KLB-Leichtbetonstein]</w:t>
      </w:r>
    </w:p>
    <w:p w:rsidR="00037633" w:rsidRPr="00DA572D" w:rsidRDefault="00037633" w:rsidP="00037633">
      <w:pPr>
        <w:pStyle w:val="WW-Textkrper21"/>
        <w:rPr>
          <w:iCs/>
          <w:sz w:val="24"/>
          <w:szCs w:val="24"/>
        </w:rPr>
      </w:pPr>
      <w:r w:rsidRPr="00DA572D">
        <w:rPr>
          <w:iCs/>
          <w:sz w:val="24"/>
          <w:szCs w:val="24"/>
        </w:rPr>
        <w:t xml:space="preserve">Massiver, mineralischer Leichtbeton setzt sich aus porigen Zuschlägen zusammen. </w:t>
      </w:r>
      <w:r w:rsidR="001E12E4" w:rsidRPr="00DA572D">
        <w:rPr>
          <w:iCs/>
          <w:sz w:val="24"/>
          <w:szCs w:val="24"/>
        </w:rPr>
        <w:t>Bei KLB-</w:t>
      </w:r>
      <w:r w:rsidRPr="00DA572D">
        <w:rPr>
          <w:iCs/>
          <w:sz w:val="24"/>
          <w:szCs w:val="24"/>
        </w:rPr>
        <w:t>Leichtbetonsteine</w:t>
      </w:r>
      <w:r w:rsidR="001E12E4" w:rsidRPr="00DA572D">
        <w:rPr>
          <w:iCs/>
          <w:sz w:val="24"/>
          <w:szCs w:val="24"/>
        </w:rPr>
        <w:t>n</w:t>
      </w:r>
      <w:r w:rsidRPr="00DA572D">
        <w:rPr>
          <w:iCs/>
          <w:sz w:val="24"/>
          <w:szCs w:val="24"/>
        </w:rPr>
        <w:t xml:space="preserve"> bestehen </w:t>
      </w:r>
      <w:r w:rsidR="001E12E4" w:rsidRPr="00DA572D">
        <w:rPr>
          <w:iCs/>
          <w:sz w:val="24"/>
          <w:szCs w:val="24"/>
        </w:rPr>
        <w:t xml:space="preserve">diese </w:t>
      </w:r>
      <w:r w:rsidRPr="00DA572D">
        <w:rPr>
          <w:iCs/>
          <w:sz w:val="24"/>
          <w:szCs w:val="24"/>
        </w:rPr>
        <w:t>aus Bims – einem Rohstoff vulkanischen Ursprungs, der selbst höchsten Temperaturen standhält.</w:t>
      </w:r>
    </w:p>
    <w:p w:rsidR="00037633" w:rsidRPr="00DA572D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:rsidR="00037633" w:rsidRDefault="00037633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</w:p>
    <w:p w:rsidR="009B077C" w:rsidRPr="00DA572D" w:rsidRDefault="009B077C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</w:p>
    <w:p w:rsidR="001F4B56" w:rsidRPr="00DA572D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DA572D">
        <w:rPr>
          <w:b/>
          <w:bCs/>
          <w:i w:val="0"/>
          <w:sz w:val="24"/>
          <w:szCs w:val="24"/>
        </w:rPr>
        <w:t>[19-</w:t>
      </w:r>
      <w:r w:rsidR="003C7643" w:rsidRPr="00DA572D">
        <w:rPr>
          <w:b/>
          <w:bCs/>
          <w:i w:val="0"/>
          <w:sz w:val="24"/>
          <w:szCs w:val="24"/>
        </w:rPr>
        <w:t xml:space="preserve">02 </w:t>
      </w:r>
      <w:r w:rsidR="00715BD1" w:rsidRPr="00DA572D">
        <w:rPr>
          <w:b/>
          <w:bCs/>
          <w:i w:val="0"/>
          <w:sz w:val="24"/>
          <w:szCs w:val="24"/>
        </w:rPr>
        <w:t>Brandschutz</w:t>
      </w:r>
      <w:r w:rsidRPr="00DA572D">
        <w:rPr>
          <w:b/>
          <w:bCs/>
          <w:i w:val="0"/>
          <w:sz w:val="24"/>
          <w:szCs w:val="24"/>
        </w:rPr>
        <w:t>]</w:t>
      </w:r>
    </w:p>
    <w:p w:rsidR="00F00C2F" w:rsidRPr="00DA572D" w:rsidRDefault="00AE26D6" w:rsidP="00FF6CB1">
      <w:pPr>
        <w:pStyle w:val="WW-Textkrper21"/>
        <w:rPr>
          <w:iCs/>
          <w:sz w:val="24"/>
          <w:szCs w:val="24"/>
        </w:rPr>
      </w:pPr>
      <w:r w:rsidRPr="00DA572D">
        <w:rPr>
          <w:iCs/>
          <w:sz w:val="24"/>
          <w:szCs w:val="24"/>
        </w:rPr>
        <w:t>In Deutschland entstehen jährlich rund 200.000 Hausbrände</w:t>
      </w:r>
      <w:r w:rsidR="00F00C2F" w:rsidRPr="00DA572D">
        <w:rPr>
          <w:iCs/>
          <w:sz w:val="24"/>
          <w:szCs w:val="24"/>
        </w:rPr>
        <w:t>.</w:t>
      </w:r>
      <w:r w:rsidRPr="00DA572D">
        <w:rPr>
          <w:iCs/>
          <w:sz w:val="24"/>
          <w:szCs w:val="24"/>
        </w:rPr>
        <w:t xml:space="preserve"> </w:t>
      </w:r>
      <w:r w:rsidR="00037633" w:rsidRPr="00DA572D">
        <w:rPr>
          <w:iCs/>
          <w:sz w:val="24"/>
          <w:szCs w:val="24"/>
        </w:rPr>
        <w:t xml:space="preserve">Massiver </w:t>
      </w:r>
      <w:r w:rsidRPr="00DA572D">
        <w:rPr>
          <w:iCs/>
          <w:sz w:val="24"/>
          <w:szCs w:val="24"/>
        </w:rPr>
        <w:t xml:space="preserve">Leichtbeton </w:t>
      </w:r>
      <w:r w:rsidR="00037633" w:rsidRPr="00DA572D">
        <w:rPr>
          <w:iCs/>
          <w:sz w:val="24"/>
          <w:szCs w:val="24"/>
        </w:rPr>
        <w:t>gilt als</w:t>
      </w:r>
      <w:r w:rsidRPr="00DA572D">
        <w:rPr>
          <w:iCs/>
          <w:sz w:val="24"/>
          <w:szCs w:val="24"/>
        </w:rPr>
        <w:t xml:space="preserve"> nicht brennbar und hält Fl</w:t>
      </w:r>
      <w:r w:rsidR="00037633" w:rsidRPr="00DA572D">
        <w:rPr>
          <w:iCs/>
          <w:sz w:val="24"/>
          <w:szCs w:val="24"/>
        </w:rPr>
        <w:t>ammen im Ernstfall lange stand.</w:t>
      </w:r>
    </w:p>
    <w:p w:rsidR="00742F7D" w:rsidRPr="00DA572D" w:rsidRDefault="00037633" w:rsidP="00742F7D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Symbolbild</w:t>
      </w:r>
      <w:r w:rsidR="00742F7D" w:rsidRPr="00DA572D">
        <w:rPr>
          <w:i w:val="0"/>
          <w:iCs/>
          <w:sz w:val="24"/>
          <w:szCs w:val="24"/>
        </w:rPr>
        <w:t xml:space="preserve">: </w:t>
      </w:r>
      <w:r w:rsidR="002D60AE" w:rsidRPr="00DA572D">
        <w:rPr>
          <w:i w:val="0"/>
          <w:iCs/>
          <w:sz w:val="24"/>
          <w:szCs w:val="24"/>
        </w:rPr>
        <w:t>Myriams-Fotos</w:t>
      </w:r>
      <w:r w:rsidR="0087187C" w:rsidRPr="00DA572D">
        <w:rPr>
          <w:i w:val="0"/>
          <w:iCs/>
          <w:sz w:val="24"/>
          <w:szCs w:val="24"/>
        </w:rPr>
        <w:t xml:space="preserve"> / </w:t>
      </w:r>
      <w:proofErr w:type="spellStart"/>
      <w:r w:rsidR="0087187C" w:rsidRPr="00DA572D">
        <w:rPr>
          <w:i w:val="0"/>
          <w:iCs/>
          <w:sz w:val="24"/>
          <w:szCs w:val="24"/>
        </w:rPr>
        <w:t>Pixabay</w:t>
      </w:r>
      <w:proofErr w:type="spellEnd"/>
      <w:r w:rsidR="0087187C" w:rsidRPr="00DA572D">
        <w:rPr>
          <w:i w:val="0"/>
          <w:iCs/>
          <w:sz w:val="24"/>
          <w:szCs w:val="24"/>
        </w:rPr>
        <w:t>.</w:t>
      </w:r>
    </w:p>
    <w:p w:rsidR="001F18C5" w:rsidRPr="00DA572D" w:rsidRDefault="001F18C5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F18C5" w:rsidRPr="00DA572D" w:rsidRDefault="001F18C5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F6CB1" w:rsidRPr="00DA572D" w:rsidRDefault="001E12E4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lastRenderedPageBreak/>
        <w:t>[19-02 Sicherheit]</w:t>
      </w:r>
    </w:p>
    <w:p w:rsidR="00037633" w:rsidRPr="00DA572D" w:rsidRDefault="00F711E8" w:rsidP="00037633">
      <w:pPr>
        <w:pStyle w:val="WW-Textkrper21"/>
        <w:rPr>
          <w:iCs/>
          <w:sz w:val="24"/>
          <w:szCs w:val="24"/>
        </w:rPr>
      </w:pPr>
      <w:r w:rsidRPr="00DA572D">
        <w:rPr>
          <w:iCs/>
          <w:sz w:val="24"/>
          <w:szCs w:val="24"/>
        </w:rPr>
        <w:t>Vor Feuer geschützt: Nicht brennbarer Leichtbeton</w:t>
      </w:r>
      <w:r w:rsidR="001E12E4" w:rsidRPr="00DA572D">
        <w:rPr>
          <w:iCs/>
          <w:sz w:val="24"/>
          <w:szCs w:val="24"/>
        </w:rPr>
        <w:t xml:space="preserve"> </w:t>
      </w:r>
      <w:r w:rsidR="00037633" w:rsidRPr="00DA572D">
        <w:rPr>
          <w:iCs/>
          <w:sz w:val="24"/>
          <w:szCs w:val="24"/>
        </w:rPr>
        <w:t>verschafft</w:t>
      </w:r>
      <w:r w:rsidRPr="00DA572D">
        <w:rPr>
          <w:iCs/>
          <w:sz w:val="24"/>
          <w:szCs w:val="24"/>
        </w:rPr>
        <w:t xml:space="preserve"> </w:t>
      </w:r>
      <w:r w:rsidR="00037633" w:rsidRPr="00DA572D">
        <w:rPr>
          <w:iCs/>
          <w:sz w:val="24"/>
          <w:szCs w:val="24"/>
        </w:rPr>
        <w:t xml:space="preserve">Bewohnern sowie Rettungskräften </w:t>
      </w:r>
      <w:r w:rsidR="001E12E4" w:rsidRPr="00DA572D">
        <w:rPr>
          <w:iCs/>
          <w:sz w:val="24"/>
          <w:szCs w:val="24"/>
        </w:rPr>
        <w:t xml:space="preserve">im </w:t>
      </w:r>
      <w:r w:rsidRPr="00DA572D">
        <w:rPr>
          <w:iCs/>
          <w:sz w:val="24"/>
          <w:szCs w:val="24"/>
        </w:rPr>
        <w:t>Brandfall</w:t>
      </w:r>
      <w:r w:rsidR="001E12E4" w:rsidRPr="00DA572D">
        <w:rPr>
          <w:iCs/>
          <w:sz w:val="24"/>
          <w:szCs w:val="24"/>
        </w:rPr>
        <w:t xml:space="preserve"> </w:t>
      </w:r>
      <w:r w:rsidR="00037633" w:rsidRPr="00DA572D">
        <w:rPr>
          <w:iCs/>
          <w:sz w:val="24"/>
          <w:szCs w:val="24"/>
        </w:rPr>
        <w:t>genügend Zeit, das Gebäude sicher zu verlassen.</w:t>
      </w:r>
    </w:p>
    <w:p w:rsidR="001E12E4" w:rsidRPr="00DA572D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:rsidR="00037633" w:rsidRDefault="00037633" w:rsidP="00EA430B">
      <w:pPr>
        <w:pStyle w:val="WW-Textkrper21"/>
        <w:jc w:val="right"/>
        <w:rPr>
          <w:b/>
          <w:bCs/>
          <w:sz w:val="24"/>
          <w:szCs w:val="24"/>
        </w:rPr>
      </w:pPr>
    </w:p>
    <w:p w:rsidR="001F18C5" w:rsidRDefault="001F18C5" w:rsidP="00EA430B">
      <w:pPr>
        <w:pStyle w:val="WW-Textkrper21"/>
        <w:jc w:val="right"/>
        <w:rPr>
          <w:b/>
          <w:bCs/>
          <w:sz w:val="24"/>
          <w:szCs w:val="24"/>
        </w:rPr>
      </w:pPr>
    </w:p>
    <w:p w:rsidR="009B077C" w:rsidRDefault="009B077C" w:rsidP="00EA430B">
      <w:pPr>
        <w:pStyle w:val="WW-Textkrper21"/>
        <w:jc w:val="right"/>
        <w:rPr>
          <w:b/>
          <w:bCs/>
          <w:sz w:val="24"/>
          <w:szCs w:val="24"/>
        </w:rPr>
      </w:pPr>
    </w:p>
    <w:p w:rsidR="009B077C" w:rsidRDefault="009B077C" w:rsidP="00EA430B">
      <w:pPr>
        <w:pStyle w:val="WW-Textkrper21"/>
        <w:jc w:val="right"/>
        <w:rPr>
          <w:b/>
          <w:bCs/>
          <w:sz w:val="24"/>
          <w:szCs w:val="24"/>
        </w:rPr>
      </w:pPr>
    </w:p>
    <w:p w:rsidR="009B077C" w:rsidRDefault="009B077C" w:rsidP="00EA430B">
      <w:pPr>
        <w:pStyle w:val="WW-Textkrper21"/>
        <w:jc w:val="right"/>
        <w:rPr>
          <w:b/>
          <w:bCs/>
          <w:sz w:val="24"/>
          <w:szCs w:val="24"/>
        </w:rPr>
      </w:pPr>
    </w:p>
    <w:p w:rsidR="009B077C" w:rsidRDefault="009B077C" w:rsidP="00EA430B">
      <w:pPr>
        <w:pStyle w:val="WW-Textkrper21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710F0" wp14:editId="4E21C36B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2C002" wp14:editId="019CC1EE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2"/>
      <w:footerReference w:type="default" r:id="rId13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B6" w:rsidRDefault="003861B6">
      <w:r>
        <w:separator/>
      </w:r>
    </w:p>
  </w:endnote>
  <w:endnote w:type="continuationSeparator" w:id="0">
    <w:p w:rsidR="003861B6" w:rsidRDefault="003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3C7643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ah</w:t>
    </w:r>
    <w:r w:rsidR="003861B6">
      <w:rPr>
        <w:rFonts w:ascii="Arial" w:hAnsi="Arial" w:cs="Arial"/>
        <w:sz w:val="18"/>
      </w:rPr>
      <w:t xml:space="preserve"> / 1</w:t>
    </w:r>
    <w:r w:rsidR="006F7135">
      <w:rPr>
        <w:rFonts w:ascii="Arial" w:hAnsi="Arial" w:cs="Arial"/>
        <w:sz w:val="18"/>
      </w:rPr>
      <w:t>9</w:t>
    </w:r>
    <w:r w:rsidR="003861B6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02 Brandschutz_EV2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5120AC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120AC" w:rsidRPr="004F1AE0">
      <w:rPr>
        <w:rStyle w:val="Seitenzahl"/>
        <w:rFonts w:ascii="Arial" w:hAnsi="Arial" w:cs="Arial"/>
        <w:sz w:val="18"/>
      </w:rPr>
      <w:fldChar w:fldCharType="separate"/>
    </w:r>
    <w:r w:rsidR="009B077C">
      <w:rPr>
        <w:rStyle w:val="Seitenzahl"/>
        <w:rFonts w:ascii="Arial" w:hAnsi="Arial" w:cs="Arial"/>
        <w:noProof/>
        <w:sz w:val="18"/>
      </w:rPr>
      <w:t>2</w:t>
    </w:r>
    <w:r w:rsidR="005120AC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5120AC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5120AC">
      <w:rPr>
        <w:rStyle w:val="Seitenzahl"/>
        <w:rFonts w:ascii="Arial" w:hAnsi="Arial" w:cs="Arial"/>
        <w:sz w:val="18"/>
      </w:rPr>
      <w:fldChar w:fldCharType="separate"/>
    </w:r>
    <w:r w:rsidR="009B077C">
      <w:rPr>
        <w:rStyle w:val="Seitenzahl"/>
        <w:rFonts w:ascii="Arial" w:hAnsi="Arial" w:cs="Arial"/>
        <w:noProof/>
        <w:sz w:val="18"/>
      </w:rPr>
      <w:t>4</w:t>
    </w:r>
    <w:r w:rsidR="005120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B6" w:rsidRDefault="003861B6">
      <w:r>
        <w:separator/>
      </w:r>
    </w:p>
  </w:footnote>
  <w:footnote w:type="continuationSeparator" w:id="0">
    <w:p w:rsidR="003861B6" w:rsidRDefault="0038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0B40"/>
    <w:rsid w:val="000011BF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430F"/>
    <w:rsid w:val="00065D17"/>
    <w:rsid w:val="000726C0"/>
    <w:rsid w:val="0007357E"/>
    <w:rsid w:val="00073651"/>
    <w:rsid w:val="000736EE"/>
    <w:rsid w:val="000739FC"/>
    <w:rsid w:val="000744A2"/>
    <w:rsid w:val="00074C33"/>
    <w:rsid w:val="00075859"/>
    <w:rsid w:val="000759F8"/>
    <w:rsid w:val="00075A2D"/>
    <w:rsid w:val="00075DAD"/>
    <w:rsid w:val="0007684C"/>
    <w:rsid w:val="00080C39"/>
    <w:rsid w:val="00081D19"/>
    <w:rsid w:val="00081D53"/>
    <w:rsid w:val="000820B1"/>
    <w:rsid w:val="00082625"/>
    <w:rsid w:val="000826C8"/>
    <w:rsid w:val="00082CA0"/>
    <w:rsid w:val="00083F5B"/>
    <w:rsid w:val="000846C7"/>
    <w:rsid w:val="000904D5"/>
    <w:rsid w:val="00090EA8"/>
    <w:rsid w:val="0009117C"/>
    <w:rsid w:val="00091E80"/>
    <w:rsid w:val="00092B2D"/>
    <w:rsid w:val="000A10FF"/>
    <w:rsid w:val="000A12C7"/>
    <w:rsid w:val="000A19BC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794E"/>
    <w:rsid w:val="00162277"/>
    <w:rsid w:val="00162660"/>
    <w:rsid w:val="0016298C"/>
    <w:rsid w:val="00164179"/>
    <w:rsid w:val="00165B65"/>
    <w:rsid w:val="00166557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5837"/>
    <w:rsid w:val="00220282"/>
    <w:rsid w:val="002238A0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6DA6"/>
    <w:rsid w:val="002906E4"/>
    <w:rsid w:val="00290852"/>
    <w:rsid w:val="002927D0"/>
    <w:rsid w:val="00292D46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B8B"/>
    <w:rsid w:val="0034127C"/>
    <w:rsid w:val="00341B9F"/>
    <w:rsid w:val="0034234C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30C3"/>
    <w:rsid w:val="004F36B7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6B1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4298"/>
    <w:rsid w:val="006C513D"/>
    <w:rsid w:val="006C586C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D6A"/>
    <w:rsid w:val="007A0456"/>
    <w:rsid w:val="007A225E"/>
    <w:rsid w:val="007A2D7E"/>
    <w:rsid w:val="007A62A2"/>
    <w:rsid w:val="007A63FB"/>
    <w:rsid w:val="007A6959"/>
    <w:rsid w:val="007B0635"/>
    <w:rsid w:val="007B2FC6"/>
    <w:rsid w:val="007B390E"/>
    <w:rsid w:val="007B41A5"/>
    <w:rsid w:val="007B520B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6B85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C88"/>
    <w:rsid w:val="0093447F"/>
    <w:rsid w:val="00935971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77C"/>
    <w:rsid w:val="009B0B50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86"/>
    <w:rsid w:val="00A43EA5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D59"/>
    <w:rsid w:val="00C969BE"/>
    <w:rsid w:val="00CA07E2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562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47"/>
    <w:rsid w:val="00D549A5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6586E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337E"/>
    <w:rsid w:val="00D940E7"/>
    <w:rsid w:val="00D9609C"/>
    <w:rsid w:val="00D96833"/>
    <w:rsid w:val="00DA07A6"/>
    <w:rsid w:val="00DA0E18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C1DB9"/>
    <w:rsid w:val="00DC23B2"/>
    <w:rsid w:val="00DC2DAA"/>
    <w:rsid w:val="00DC32D6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14D8"/>
    <w:rsid w:val="00E321F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5367"/>
    <w:rsid w:val="00E66156"/>
    <w:rsid w:val="00E6674F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53D"/>
    <w:rsid w:val="00E95714"/>
    <w:rsid w:val="00E95B95"/>
    <w:rsid w:val="00E95CDF"/>
    <w:rsid w:val="00E95FFB"/>
    <w:rsid w:val="00E96E08"/>
    <w:rsid w:val="00EA0721"/>
    <w:rsid w:val="00EA135D"/>
    <w:rsid w:val="00EA313C"/>
    <w:rsid w:val="00EA37B1"/>
    <w:rsid w:val="00EA3AE2"/>
    <w:rsid w:val="00EA430B"/>
    <w:rsid w:val="00EA433B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3AB4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EB7"/>
    <w:rsid w:val="00F26410"/>
    <w:rsid w:val="00F30A33"/>
    <w:rsid w:val="00F318A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2EDC"/>
    <w:rsid w:val="00FF3BAF"/>
    <w:rsid w:val="00FF3F0A"/>
    <w:rsid w:val="00FF43D1"/>
    <w:rsid w:val="00FF5284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B49D-A48F-45C0-B09D-5B3F4E1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4382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2</cp:revision>
  <cp:lastPrinted>2019-04-04T13:48:00Z</cp:lastPrinted>
  <dcterms:created xsi:type="dcterms:W3CDTF">2019-04-23T16:01:00Z</dcterms:created>
  <dcterms:modified xsi:type="dcterms:W3CDTF">2019-04-23T16:01:00Z</dcterms:modified>
</cp:coreProperties>
</file>